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3585" w:rsidRDefault="00CF51D8">
      <w:pPr>
        <w:spacing w:after="0"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SZABÁLYZAT</w:t>
      </w:r>
    </w:p>
    <w:p w14:paraId="00000002" w14:textId="77777777" w:rsidR="001C3585" w:rsidRDefault="00CF51D8">
      <w:pPr>
        <w:shd w:val="clear" w:color="auto" w:fill="FFFFFF"/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Magyarország Külgazdasági és Külügyminisztériuma és Lengyelország Külügyminisztériuma pályázatot hirdetnek nem-kormányzati szervezetek számára. A Magyar–Lengyel Nem-kormányzati Együttműködési Program célja egymás alaposabb megismerése, a két ország civil társadalmi együttműködésének erősítése. </w:t>
      </w:r>
    </w:p>
    <w:p w14:paraId="00000003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04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Programról szóló információkat és a pályázatok benyújtásának lehetőségét évente az illetékes Minisztériumok és külképviseletek honlapján közzéteszik, a programszabályzattal és a pályázáshoz szükséges dokumentumokkal együtt.</w:t>
      </w:r>
    </w:p>
    <w:p w14:paraId="00000005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Magyarország Külgazdasági és Külügyminisztériuma és a Lengyel Köztársaság Külügyminisztériuma saját belső jogrendszerük szabályait követik a projektek benyújtásának bejelentése és a felhívás közzététele, a szükséges csatolandó dokumentumok meghatározása, a belső döntéshozatali folyamat és a pénzügyi zárójelentés kapcsán.</w:t>
      </w:r>
    </w:p>
    <w:p w14:paraId="00000006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07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pályázatokat elbíráló Döntőbizottság</w:t>
      </w:r>
    </w:p>
    <w:p w14:paraId="00000008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Aláírók két, országonként egy-egy Döntőbizottságot alapítanak, amelyek országonként és felenként négy főből állnak, a következő intézményeket képviselve: két-két fő mindkét Külügyminisztériumból, illetve két-két fő a másik ország külképviselete tagjaiból – ezek egyike a Nagykövet. A Bizottságot a Nagykövet </w:t>
      </w:r>
      <w:proofErr w:type="spellStart"/>
      <w:r>
        <w:rPr>
          <w:sz w:val="24"/>
          <w:szCs w:val="24"/>
        </w:rPr>
        <w:t>elnökli</w:t>
      </w:r>
      <w:proofErr w:type="spellEnd"/>
      <w:r>
        <w:rPr>
          <w:sz w:val="24"/>
          <w:szCs w:val="24"/>
        </w:rPr>
        <w:t>. Az Aláírók jegyzékváltás útján tájékoztatják egymást a Bizottságokba kijelölt tagok személyéről és a bekövetkező esetleges változásokról. A Bizottságok döntéseiket konszenzussal hozzák meg. Konszenzus hiányában az Elnök szavazata dönt. A Bizottságok évente legalább egyszer összeülnek.</w:t>
      </w:r>
    </w:p>
    <w:p w14:paraId="00000009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0A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Pályázat benyújtására jogosultak és kizártak köre</w:t>
      </w:r>
    </w:p>
    <w:p w14:paraId="0000000B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Pályázatot nyújthatnak be nem-kormányzati szervezetek, egyházi intézmények, iskolák, egyetemek és természetes személyek. Az egyes kezdeményezések mindkét országból jelentkező pályázó partnerek részvételével jöhetnek létre. A megvalósítani tervezett projektben minimum egy magyar és minimum egy lengyel partnernek kell részt venni. Pályázatot fenti résztvevők bármelyik nevesített partnerrel benyújthatnak (pl. egyetem és magánszemély, magánszemélyek egymás között, stb.).</w:t>
      </w:r>
    </w:p>
    <w:p w14:paraId="0000000C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Nem vehetnek részt a pályázatban politikai pártok és azokhoz köthető ifjúsági szervezetek, illetve szakszervezetek, továbbá gazdasági tevékenység támogatására nem lehet támogatást kérni. </w:t>
      </w:r>
    </w:p>
    <w:p w14:paraId="0000000D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0E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Pályázat benyújtása</w:t>
      </w:r>
    </w:p>
    <w:p w14:paraId="0000000F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résztvevők egy pályázatot csak egy országban nyújthatnak be. A pályázatok a benyújtás helyétől függetlenül mindkét országban megvalósíthatóak.</w:t>
      </w:r>
    </w:p>
    <w:p w14:paraId="00000010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pályázatot a csatolt jelentkezési lap kitöltésével, magyar és lengyel nyelveken (mindkét nyelven) vagy angol nyelven kérjük benyújtani.</w:t>
      </w:r>
    </w:p>
    <w:p w14:paraId="00000011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Program keretében finanszírozandó kezdeményezéseket a másik Aláíró fél a jelentkező székhelyének vagy lakóhelyének országában működő Nagykövetségéhez kell benyújtani.</w:t>
      </w:r>
    </w:p>
    <w:p w14:paraId="00000012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jelentkezéseket kérjük az </w:t>
      </w:r>
      <w:hyperlink r:id="rId8">
        <w:r>
          <w:rPr>
            <w:color w:val="0000FF"/>
            <w:sz w:val="24"/>
            <w:szCs w:val="24"/>
            <w:u w:val="single"/>
          </w:rPr>
          <w:t>info@hunginst.pl</w:t>
        </w:r>
      </w:hyperlink>
      <w:r>
        <w:rPr>
          <w:sz w:val="24"/>
          <w:szCs w:val="24"/>
        </w:rPr>
        <w:t xml:space="preserve"> e-mail címre elektronikusan megküldeni, a projektfelelős elérhetőségeinek (név, e-mail cím, telefonszám) megadásával. Felhívjuk a figyelmet a terjedelmi korlát betartására.</w:t>
      </w:r>
    </w:p>
    <w:p w14:paraId="00000013" w14:textId="275E2638" w:rsidR="001C3585" w:rsidRDefault="00CF51D8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FF0000"/>
          <w:sz w:val="24"/>
          <w:szCs w:val="24"/>
        </w:rPr>
        <w:t>A pályázato</w:t>
      </w:r>
      <w:r w:rsidR="0038017B">
        <w:rPr>
          <w:b/>
          <w:color w:val="FF0000"/>
          <w:sz w:val="24"/>
          <w:szCs w:val="24"/>
        </w:rPr>
        <w:t>k benyújtásának határideje: 202</w:t>
      </w:r>
      <w:r w:rsidR="00FF6711"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 xml:space="preserve">. </w:t>
      </w:r>
      <w:r w:rsidR="00FF6711">
        <w:rPr>
          <w:b/>
          <w:color w:val="FF0000"/>
          <w:sz w:val="24"/>
          <w:szCs w:val="24"/>
        </w:rPr>
        <w:t>április 29</w:t>
      </w:r>
      <w:r>
        <w:rPr>
          <w:b/>
          <w:color w:val="FF0000"/>
          <w:sz w:val="24"/>
          <w:szCs w:val="24"/>
        </w:rPr>
        <w:t>. (</w:t>
      </w:r>
      <w:r w:rsidR="00FF6711">
        <w:rPr>
          <w:b/>
          <w:color w:val="FF0000"/>
          <w:sz w:val="24"/>
          <w:szCs w:val="24"/>
        </w:rPr>
        <w:t>kedd</w:t>
      </w:r>
      <w:r>
        <w:rPr>
          <w:b/>
          <w:color w:val="FF0000"/>
          <w:sz w:val="24"/>
          <w:szCs w:val="24"/>
        </w:rPr>
        <w:t>, a nap végéig)</w:t>
      </w:r>
    </w:p>
    <w:p w14:paraId="00000014" w14:textId="77777777" w:rsidR="001C3585" w:rsidRDefault="00CF51D8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Kérjük, maximum 7 Mbyte-os levelet küldjenek!</w:t>
      </w:r>
    </w:p>
    <w:p w14:paraId="00000015" w14:textId="77777777" w:rsidR="001C3585" w:rsidRDefault="001C3585">
      <w:pPr>
        <w:spacing w:after="0" w:line="360" w:lineRule="auto"/>
        <w:jc w:val="both"/>
        <w:rPr>
          <w:b/>
          <w:sz w:val="24"/>
          <w:szCs w:val="24"/>
        </w:rPr>
      </w:pPr>
    </w:p>
    <w:p w14:paraId="00000016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Pályázat tartalmi és formai követelményei</w:t>
      </w:r>
    </w:p>
    <w:p w14:paraId="00000017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benyújtásához az alábbi dokumentumokat kell elektronikus úton elküldeni a 2. pontban megjelölt e-mail címre: </w:t>
      </w:r>
    </w:p>
    <w:p w14:paraId="00000018" w14:textId="77777777" w:rsidR="001C3585" w:rsidRDefault="00CF5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Kitöltött pályázati űrlap, melynek tartalmaznia kell</w:t>
      </w:r>
    </w:p>
    <w:p w14:paraId="00000019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azonosító adatait, így különösen cégnevét (nevét), székhelyét (címét),</w:t>
      </w:r>
    </w:p>
    <w:p w14:paraId="0000001A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azonosítására szolgáló számát (magyar pályázó esetén: adószám, bírósági bejegyzés, nyilvántartás száma; lengyel pályázó esetén: PESEL, NIP)</w:t>
      </w:r>
    </w:p>
    <w:p w14:paraId="0000001B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kapcsolattartójának nevét,</w:t>
      </w:r>
    </w:p>
    <w:p w14:paraId="0000001C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elérhetőségének megjelölését,</w:t>
      </w:r>
    </w:p>
    <w:p w14:paraId="0000001D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az igényelt költségvetési támogatás általános forgalmi adót is tartalmazó összegét és a levonható, visszaigényelhető általános forgalmi adó összegét,</w:t>
      </w:r>
    </w:p>
    <w:p w14:paraId="0000001E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megvalósítás és a finanszírozás tervezett időbeni ütemezését,</w:t>
      </w:r>
    </w:p>
    <w:p w14:paraId="0000001F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rendelkezésre álló saját és egyéb forrás összegét, ezen belül: nyilatkozat arról, hogy a pályázó a Magyar Állam által a pályázat megvalósításához kapcsolódó költségvetési támogatásban nem részesült.</w:t>
      </w:r>
    </w:p>
    <w:p w14:paraId="00000020" w14:textId="77777777" w:rsidR="001C3585" w:rsidRDefault="00CF5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pályázó felek közös, írásos nyilatkozatát arról: nyertes pályázat esetén vállalják a projekt lebonyolítását.</w:t>
      </w:r>
    </w:p>
    <w:p w14:paraId="00000021" w14:textId="77777777" w:rsidR="001C3585" w:rsidRDefault="00CF5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résztvevő partnerek nyilvántartásba vételi bejegyzéséről készült kivonatot vagy annak másolatát (szkennelt példányt elfogadunk). Magánszemélyek pályázata esetén személyazonosságot igazoló okirat fényképes oldaláról készült fénymásolat csatolását kérjük.</w:t>
      </w:r>
    </w:p>
    <w:p w14:paraId="00000022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Kérjük, hogy minden pályázó ugyanazzal a partnerrel csak egy pályázatot adjon be, ellenkező esetben a Döntőbizottság fenntartja magának a jogot, hogy az általa legjobbnak ítélt pályázatot értékelje és kizárja a pályázó többi, azonos partnerrel benyújtott pályázatát.</w:t>
      </w:r>
    </w:p>
    <w:p w14:paraId="00000023" w14:textId="77777777" w:rsidR="001C3585" w:rsidRDefault="001C3585">
      <w:pPr>
        <w:spacing w:after="0" w:line="360" w:lineRule="auto"/>
        <w:jc w:val="both"/>
        <w:rPr>
          <w:b/>
          <w:sz w:val="24"/>
          <w:szCs w:val="24"/>
        </w:rPr>
      </w:pPr>
    </w:p>
    <w:p w14:paraId="00000024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Hiánypótlás</w:t>
      </w:r>
    </w:p>
    <w:p w14:paraId="00000025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Hiánypótlás benyújtására két esetben van lehetőség:</w:t>
      </w:r>
    </w:p>
    <w:p w14:paraId="00000026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addig, amíg a kiíró e-mailen nem igazolja vissza a pályázónak a pályázat beérkezését (ez esetben kérjük, egyértelműen adjon arról e-mailen tájékoztatást, mikor küldte meg azt a pályázatot, amelyhez hiánypótlást ad be), vagy</w:t>
      </w:r>
    </w:p>
    <w:p w14:paraId="00000027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akkor, ha a Döntőbizottság saját maga dönt úgy: hiánypótlást kér a pályázótól. (Erre egy alkalommal kerülhet sor.)</w:t>
      </w:r>
    </w:p>
    <w:p w14:paraId="00000028" w14:textId="77777777" w:rsidR="001C3585" w:rsidRDefault="001C3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00000029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 benyújtott pályázatok kizárásának okai</w:t>
      </w:r>
    </w:p>
    <w:p w14:paraId="0000002A" w14:textId="77777777" w:rsidR="001C3585" w:rsidRDefault="00CF51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formai okok: pl. hiányosan és/vagy nem megfelelően kitöltött pályázati űrlap, hiányzó dokumentumok, pályázati határidő utáni beérkezés, nem megfelelő/hiányzó nyelven adták be a pályázatot.</w:t>
      </w:r>
    </w:p>
    <w:p w14:paraId="0000002B" w14:textId="5902B1E8" w:rsidR="001C3585" w:rsidRDefault="00CF51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tartalmi okok: pl. kevesebb önrész megjelölése, mint a pályázatban elvárt minimum 10%; a maximális támogatási igény (5000 EUR) túllépése; a megvalósítandó projek</w:t>
      </w:r>
      <w:r w:rsidR="0038017B">
        <w:rPr>
          <w:color w:val="000000"/>
          <w:sz w:val="24"/>
          <w:szCs w:val="24"/>
        </w:rPr>
        <w:t>t később fejeződik be, mint 202</w:t>
      </w:r>
      <w:r w:rsidR="00FF6711">
        <w:rPr>
          <w:color w:val="000000"/>
          <w:sz w:val="24"/>
          <w:szCs w:val="24"/>
        </w:rPr>
        <w:t>5</w:t>
      </w:r>
      <w:r w:rsidR="0038017B">
        <w:rPr>
          <w:color w:val="000000"/>
          <w:sz w:val="24"/>
          <w:szCs w:val="24"/>
        </w:rPr>
        <w:t>. november 1</w:t>
      </w:r>
      <w:r w:rsidR="00FF671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.; nem jogosult pályázó pályázata.</w:t>
      </w:r>
    </w:p>
    <w:p w14:paraId="0000002C" w14:textId="77777777" w:rsidR="001C3585" w:rsidRDefault="00CF51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egyéb okok: pl. nem valós információ szerepeltetése a pályázati anyagban.</w:t>
      </w:r>
    </w:p>
    <w:p w14:paraId="0000002D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Döntőbizottság köteles a formai vagy tartalmi okokból kizárt pályázat kizárásának konkrét okát a pályázóval írásban közölni. Amennyiben a benyújtott pályázattal szemben tartalmi okokból merül fel kifogás, a pályázat kizárása automatikus, ez esetben a Döntőbizottság nem kér hiánypótlást.</w:t>
      </w:r>
    </w:p>
    <w:p w14:paraId="0000002E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2F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Pályázatok elbírálásának szempontjai</w:t>
      </w:r>
    </w:p>
    <w:p w14:paraId="00000030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pályázatok témái között értékelési különbség nincsen. A pályázatok megítélésének elsődleges és döntő szempontja az, hogyan segíti elő a projekt a két ország közötti kapcsolatok fejlődését. Minden projektnek ugyanannyi esélye van a támogatás elnyerésére, a megvalósítás helyszínétől függetlenül. A Döntőbizottság tekintetbe veszi a pályázatok kidolgozottságát, a pályázók korábbi tevékenységét (amennyiben az a pályázat sikeres megvalósítását vetíti előre), a pályázat várható társadalmi hatását.</w:t>
      </w:r>
    </w:p>
    <w:p w14:paraId="00000031" w14:textId="77777777" w:rsidR="001C3585" w:rsidRDefault="00CF51D8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Döntőbizottság a teljes 30000 EUR keretet szétosztja a támogatandó projektek között. </w:t>
      </w:r>
    </w:p>
    <w:p w14:paraId="00000032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Döntőbizottság fenntartja magának a jogot, hogy a támogatásra érdemesnek tartott, azonban a rendelkezésre álló pénzügyi keret korlátozottsága miatt elutasított pályázatokat pótlistán tegye közzé. Amennyiben egy nyertes és támogatandó pályázat megvalósulása veszélybe kerül, vagy a pályázó visszalép annak kivitelezésétől, a Döntőbizottság köteles a pótlistás pályázók közül minimum egy pályázóval kapcsolatba lépni a keretösszeg teljes felhasználása és az Együttműködési Program céljainak maradéktalan teljesülése érdekében.</w:t>
      </w:r>
    </w:p>
    <w:p w14:paraId="00000033" w14:textId="77777777" w:rsidR="001C3585" w:rsidRDefault="001C3585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00000034" w14:textId="77777777" w:rsidR="001C3585" w:rsidRDefault="00CF51D8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Pályázatok elbírálásának határideje, eredményről való értesítés</w:t>
      </w:r>
    </w:p>
    <w:p w14:paraId="00000035" w14:textId="22FA5858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nyertes pályázatokról a Bizottság döntést hoz. </w:t>
      </w:r>
      <w:r w:rsidR="0038017B">
        <w:rPr>
          <w:sz w:val="24"/>
          <w:szCs w:val="24"/>
        </w:rPr>
        <w:t>Az eredményeket 202</w:t>
      </w:r>
      <w:r w:rsidR="00FF6711">
        <w:rPr>
          <w:sz w:val="24"/>
          <w:szCs w:val="24"/>
        </w:rPr>
        <w:t>5</w:t>
      </w:r>
      <w:r w:rsidR="0038017B">
        <w:rPr>
          <w:sz w:val="24"/>
          <w:szCs w:val="24"/>
        </w:rPr>
        <w:t xml:space="preserve">. </w:t>
      </w:r>
      <w:r w:rsidR="00FF6711">
        <w:rPr>
          <w:sz w:val="24"/>
          <w:szCs w:val="24"/>
        </w:rPr>
        <w:t>május 12</w:t>
      </w:r>
      <w:r w:rsidR="001D4ACD">
        <w:rPr>
          <w:sz w:val="24"/>
          <w:szCs w:val="24"/>
        </w:rPr>
        <w:t>-ig</w:t>
      </w:r>
      <w:r>
        <w:rPr>
          <w:sz w:val="24"/>
          <w:szCs w:val="24"/>
        </w:rPr>
        <w:t xml:space="preserve"> Magyarország varsói Nagykövetségének honlapján közzétesszük, a pályázókat e-mailben értesítjük a döntésről. A n</w:t>
      </w:r>
      <w:r w:rsidR="004E28AD">
        <w:rPr>
          <w:sz w:val="24"/>
          <w:szCs w:val="24"/>
        </w:rPr>
        <w:t>yertes programokat 202</w:t>
      </w:r>
      <w:r w:rsidR="00FF6711">
        <w:rPr>
          <w:sz w:val="24"/>
          <w:szCs w:val="24"/>
        </w:rPr>
        <w:t>5</w:t>
      </w:r>
      <w:r w:rsidR="0038017B">
        <w:rPr>
          <w:sz w:val="24"/>
          <w:szCs w:val="24"/>
        </w:rPr>
        <w:t>. november 1</w:t>
      </w:r>
      <w:r w:rsidR="00FF6711">
        <w:rPr>
          <w:sz w:val="24"/>
          <w:szCs w:val="24"/>
        </w:rPr>
        <w:t>7</w:t>
      </w:r>
      <w:r>
        <w:rPr>
          <w:sz w:val="24"/>
          <w:szCs w:val="24"/>
        </w:rPr>
        <w:t>-ig meg kell valósítani.</w:t>
      </w:r>
    </w:p>
    <w:p w14:paraId="00000036" w14:textId="77777777" w:rsidR="001C3585" w:rsidRDefault="001C3585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00000037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Rendelkezésre álló forrás</w:t>
      </w:r>
    </w:p>
    <w:p w14:paraId="00000038" w14:textId="4172DFE6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8017B">
        <w:rPr>
          <w:sz w:val="24"/>
          <w:szCs w:val="24"/>
        </w:rPr>
        <w:t>támogatott projektek között 202</w:t>
      </w:r>
      <w:r w:rsidR="00FF6711">
        <w:rPr>
          <w:sz w:val="24"/>
          <w:szCs w:val="24"/>
        </w:rPr>
        <w:t>5</w:t>
      </w:r>
      <w:r>
        <w:rPr>
          <w:sz w:val="24"/>
          <w:szCs w:val="24"/>
        </w:rPr>
        <w:t>. évben összesen 30.000 EUR keretösszeg kerül felosztásra. A Bizottságok a benyújtott pályázatok számára vissza nem térítendő pénzügyi támogatást biztosítanak. Egy benyújtott pályázat részére 1000 – 5000 EUR biztosítható. A jelentkezőknek saját forrásból önrészt kell vállalniuk, ami a pályázat teljes költségvetésének minimum 10 százaléka, amely önrész teljesítését bármelyik (akár több, illetve akár az összes) partner vállalhatja. Önrészként elszámolható természetbeni hozzájárulás (pl. önkéntes munka, saját eszközpark [terembérlet] biztosítása, stb.)</w:t>
      </w:r>
    </w:p>
    <w:p w14:paraId="00000039" w14:textId="77777777" w:rsidR="001C3585" w:rsidRDefault="001C3585">
      <w:pPr>
        <w:spacing w:after="0" w:line="360" w:lineRule="auto"/>
        <w:jc w:val="both"/>
        <w:rPr>
          <w:b/>
          <w:sz w:val="24"/>
          <w:szCs w:val="24"/>
        </w:rPr>
      </w:pPr>
    </w:p>
    <w:p w14:paraId="0000003A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Költségvetési támogatásból elszámolható és el nem számolható költségek köre, a támogatás folyósítása</w:t>
      </w:r>
    </w:p>
    <w:p w14:paraId="0000003B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költségvetési támogatásból nem számolható el költségként közüzemi és telekommunikációs szolgáltatások (beleértve a vezetékes és mobiltelefon, mobil adatforgalom és </w:t>
      </w:r>
      <w:r>
        <w:rPr>
          <w:color w:val="000000"/>
          <w:sz w:val="24"/>
          <w:szCs w:val="24"/>
        </w:rPr>
        <w:lastRenderedPageBreak/>
        <w:t>internetforgalom) költségei, saját infrastruktúra (pl. helyiségek, saját gépjármű) bérlésére, használatára fordított kiadás. Amortizációs költség szintén nem számolható el.</w:t>
      </w:r>
    </w:p>
    <w:p w14:paraId="0000003C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pályázók nem számolhatnak el bérjellegű kiadást a projekt adminisztratív/szervezési lebonyolításával, a projektbeszámolók (pénzügyi és szakmai beszámoló) megírásával összefüggésben. </w:t>
      </w:r>
    </w:p>
    <w:p w14:paraId="0000003D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Amennyiben bérjellegű kifizetésre vagy tiszteletdíj kifizetésére a projekt megvalósítása érdekében a pályázónak feltétlenül szüksége van, a költség elszámolható, de az ilyen tételek után felmerülő adó- és járulékfizetési kötelezettség teljes egészében a pályázót terheli.</w:t>
      </w:r>
    </w:p>
    <w:p w14:paraId="0000003E" w14:textId="77777777" w:rsidR="001C3585" w:rsidRDefault="001C3585">
      <w:pPr>
        <w:spacing w:after="0" w:line="360" w:lineRule="auto"/>
        <w:jc w:val="both"/>
        <w:rPr>
          <w:b/>
          <w:sz w:val="24"/>
          <w:szCs w:val="24"/>
        </w:rPr>
      </w:pPr>
    </w:p>
    <w:p w14:paraId="0000003F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Nyertes pályázókkal megkötésre kerülő szerződés </w:t>
      </w:r>
    </w:p>
    <w:p w14:paraId="00000040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kezdeményezések megvalósításáról szóló megállapodásokat a nagykövetségeknek a releváns törvényeknek és szabályozásnak megfelelően kell megkötniük. A megállapodások végrehajtását a nagykövetségeknek az illetékes országban bejegyzett pályázók tekintetében kell ellenőriznie és nyomon követnie</w:t>
      </w:r>
    </w:p>
    <w:p w14:paraId="00000041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Előfeltételként egy önálló számla vagy alszámla megnyitása szükséges. A projekt megvalósításával kapcsolatos összes kiadást erről a számláról kell kifizetni. </w:t>
      </w:r>
    </w:p>
    <w:p w14:paraId="00000042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Döntőbizottság elnöke a nyertes pályázókkal támogatási szerződést köt. A szerződéskötéshez az alábbi adatok és dokumentumok szükségesek: </w:t>
      </w:r>
    </w:p>
    <w:p w14:paraId="00000043" w14:textId="77777777" w:rsidR="001C3585" w:rsidRDefault="001C3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44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Bankszámlaszám (megjelölve az a valutanemet, amelyben a számlán lévő összeget tárolják – ez vagy PLN vagy EUR lehet). </w:t>
      </w:r>
    </w:p>
    <w:p w14:paraId="00000045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Szervezet esetén: jogi képviselő neve. </w:t>
      </w:r>
    </w:p>
    <w:p w14:paraId="00000046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Természetes személyek esetén: személyi igazolvány/útlevél száma, természetes személy lakcíme. </w:t>
      </w:r>
    </w:p>
    <w:p w14:paraId="00000047" w14:textId="77777777" w:rsidR="001C3585" w:rsidRDefault="001C3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48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szerződést a magyar jogszabályoknak megfelelően kell megkötni.</w:t>
      </w:r>
    </w:p>
    <w:p w14:paraId="00000049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Kérjük a sikeres pályázókat, hogy a pénzügyi elszámolásnál a mellékelt táblázatot használják. Kérjük a sikeres pályázókat, hogy a támogatási szerződésben foglaltaknak megfelelően járjanak el, illetve figyeljenek arra, hogy a benyújtott számlamásolatok és bankszámla-kivonatok hátoldalán az alábbi elemek szerepeljenek: </w:t>
      </w:r>
    </w:p>
    <w:p w14:paraId="0000004A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számlamásolat hitelesítése, elhelyezve ezen (lehetőleg bélyegző formájában) az alábbi szöveget: „Ez a számla annak eredetijével teljes mértékben megegyezik” </w:t>
      </w:r>
    </w:p>
    <w:p w14:paraId="0000004B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következő szerepeltetése a számlákon: „Felhasználva a …… című támogatott projekt elszámolásához”; </w:t>
      </w:r>
    </w:p>
    <w:p w14:paraId="0000004C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annak szerepeltetése, hogy a kifizetett számla összege milyen mértékben kerül megosztásra az önrész és a támogatási összeg között; </w:t>
      </w:r>
    </w:p>
    <w:p w14:paraId="0000004D" w14:textId="77777777" w:rsidR="001C3585" w:rsidRDefault="00CF5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pályázó pecsétje és képviselőjének aláírása. </w:t>
      </w:r>
    </w:p>
    <w:p w14:paraId="0000004E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4F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Kifizetés </w:t>
      </w:r>
    </w:p>
    <w:p w14:paraId="00000050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Kifizetésre PLN-ben történik egy összegben. Indokolt esetben (eurófolyószámla számának megadása esetén) a sikeres pályázó dönthet úgy, hogy EUR-ban kéri a támogatási összeget.</w:t>
      </w:r>
    </w:p>
    <w:p w14:paraId="00000051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sikeres pályázók a támogatási összeg terhére a kiadásokat alapvetően banki átutalással fizetik meg, a pénzügyi elszámoláshoz csatolva a banki átutalásokról szóló kivonatokat. Ettől csak indokolt esetben lehet eltérni.</w:t>
      </w:r>
    </w:p>
    <w:p w14:paraId="00000052" w14:textId="77777777" w:rsidR="001C3585" w:rsidRDefault="00CF51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pályázati támogatás kifizetése utólag, a pályázatban vállalt tevékenység megvalósítása (a), ezt követően a helyesen kitöltött pénzügyi és szakmai beszámoló elfogadása (b), illetve a teljesítés Nagykövetség általi igazolása után történik meg (c). </w:t>
      </w:r>
    </w:p>
    <w:p w14:paraId="00000053" w14:textId="77777777" w:rsidR="001C3585" w:rsidRDefault="001C3585">
      <w:pPr>
        <w:spacing w:after="0" w:line="360" w:lineRule="auto"/>
        <w:jc w:val="both"/>
        <w:rPr>
          <w:sz w:val="24"/>
          <w:szCs w:val="24"/>
        </w:rPr>
      </w:pPr>
    </w:p>
    <w:p w14:paraId="00000054" w14:textId="77777777" w:rsidR="001C3585" w:rsidRDefault="00CF51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Dokumentáció, vizuális megjelenés.</w:t>
      </w:r>
    </w:p>
    <w:p w14:paraId="00000055" w14:textId="77777777" w:rsidR="001C3585" w:rsidRDefault="00CF5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nyertes pályázók vállalják, hogy a pályázat logóját a pályázat minden, a pályázat nyilvános sajtó és médiaanyagán megjelenítik, valamint a Döntőbizottság számára a megvalósítás után rövid, (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. 1500 leütés hosszúságú) beszámolót, és 5 db (min 500 </w:t>
      </w:r>
      <w:proofErr w:type="spellStart"/>
      <w:r>
        <w:rPr>
          <w:color w:val="000000"/>
          <w:sz w:val="24"/>
          <w:szCs w:val="24"/>
        </w:rPr>
        <w:t>Kb</w:t>
      </w:r>
      <w:proofErr w:type="spellEnd"/>
      <w:r>
        <w:rPr>
          <w:color w:val="000000"/>
          <w:sz w:val="24"/>
          <w:szCs w:val="24"/>
        </w:rPr>
        <w:t xml:space="preserve"> nagyságú) fényképet küldenek.</w:t>
      </w:r>
    </w:p>
    <w:sectPr w:rsidR="001C358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9D67" w14:textId="77777777" w:rsidR="00A87FFE" w:rsidRDefault="00A87FFE">
      <w:pPr>
        <w:spacing w:after="0" w:line="240" w:lineRule="auto"/>
      </w:pPr>
      <w:r>
        <w:separator/>
      </w:r>
    </w:p>
  </w:endnote>
  <w:endnote w:type="continuationSeparator" w:id="0">
    <w:p w14:paraId="688DE967" w14:textId="77777777" w:rsidR="00A87FFE" w:rsidRDefault="00A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1959DF0F" w:rsidR="001C3585" w:rsidRDefault="00CF5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38017B">
      <w:rPr>
        <w:rFonts w:ascii="Garamond" w:eastAsia="Garamond" w:hAnsi="Garamond" w:cs="Garamond"/>
        <w:noProof/>
        <w:color w:val="000000"/>
        <w:sz w:val="20"/>
        <w:szCs w:val="20"/>
      </w:rPr>
      <w:t>3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00000057" w14:textId="77777777" w:rsidR="001C3585" w:rsidRDefault="001C3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D491" w14:textId="77777777" w:rsidR="00A87FFE" w:rsidRDefault="00A87FFE">
      <w:pPr>
        <w:spacing w:after="0" w:line="240" w:lineRule="auto"/>
      </w:pPr>
      <w:r>
        <w:separator/>
      </w:r>
    </w:p>
  </w:footnote>
  <w:footnote w:type="continuationSeparator" w:id="0">
    <w:p w14:paraId="0577F5D7" w14:textId="77777777" w:rsidR="00A87FFE" w:rsidRDefault="00A8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2A4"/>
    <w:multiLevelType w:val="multilevel"/>
    <w:tmpl w:val="0D06EE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5E4B58"/>
    <w:multiLevelType w:val="multilevel"/>
    <w:tmpl w:val="62D623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07703"/>
    <w:multiLevelType w:val="multilevel"/>
    <w:tmpl w:val="E2C65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9D65D1"/>
    <w:multiLevelType w:val="multilevel"/>
    <w:tmpl w:val="927E5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85"/>
    <w:rsid w:val="00184FAA"/>
    <w:rsid w:val="001C3585"/>
    <w:rsid w:val="001D4ACD"/>
    <w:rsid w:val="0038017B"/>
    <w:rsid w:val="004E28AD"/>
    <w:rsid w:val="00A87FFE"/>
    <w:rsid w:val="00CF51D8"/>
    <w:rsid w:val="00F402C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91E"/>
  <w15:docId w15:val="{3EC5F55B-987B-44DF-AF10-6D91E31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383598"/>
    <w:pPr>
      <w:ind w:left="720"/>
      <w:contextualSpacing/>
    </w:pPr>
  </w:style>
  <w:style w:type="paragraph" w:customStyle="1" w:styleId="Default">
    <w:name w:val="Default"/>
    <w:rsid w:val="00D758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5DA2"/>
  </w:style>
  <w:style w:type="paragraph" w:styleId="llb">
    <w:name w:val="footer"/>
    <w:basedOn w:val="Norml"/>
    <w:link w:val="llbChar"/>
    <w:uiPriority w:val="99"/>
    <w:unhideWhenUsed/>
    <w:rsid w:val="00C6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5DA2"/>
  </w:style>
  <w:style w:type="paragraph" w:styleId="Buborkszveg">
    <w:name w:val="Balloon Text"/>
    <w:basedOn w:val="Norml"/>
    <w:link w:val="BuborkszvegChar"/>
    <w:uiPriority w:val="99"/>
    <w:semiHidden/>
    <w:unhideWhenUsed/>
    <w:rsid w:val="0016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4F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2464F"/>
    <w:rPr>
      <w:color w:val="0000FF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ngin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4Mc4s/Jx1WFR9F34hQSawBvpA==">AMUW2mX9Honx7j60tq7n5wlzR4DdLCifLlSr/4uw6sZGBJBTWRaQvI6S1fxnR+4mumxAusPmi+nvLx3vGHsNyKQoc+a+F4i0a9noLaJV6jG65wonLlClIH4UYdpeKcwxy56UyoJ6VeHx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Bujáky Kamilla</dc:creator>
  <cp:lastModifiedBy>Gergely Máté - VAO</cp:lastModifiedBy>
  <cp:revision>2</cp:revision>
  <dcterms:created xsi:type="dcterms:W3CDTF">2025-04-01T07:31:00Z</dcterms:created>
  <dcterms:modified xsi:type="dcterms:W3CDTF">2025-04-01T07:31:00Z</dcterms:modified>
</cp:coreProperties>
</file>